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2473E">
      <w:pPr>
        <w:jc w:val="center"/>
        <w:rPr>
          <w:rFonts w:eastAsia="宋体"/>
          <w:b/>
          <w:bCs/>
          <w:sz w:val="28"/>
          <w:szCs w:val="28"/>
        </w:rPr>
      </w:pPr>
      <w:r>
        <w:rPr>
          <w:rFonts w:hint="eastAsia" w:eastAsia="宋体"/>
          <w:b/>
          <w:bCs/>
          <w:sz w:val="28"/>
          <w:szCs w:val="28"/>
          <w:lang w:val="en-US" w:eastAsia="zh-CN"/>
        </w:rPr>
        <w:t>八</w:t>
      </w:r>
      <w:r>
        <w:rPr>
          <w:rFonts w:hint="eastAsia" w:eastAsia="宋体"/>
          <w:b/>
          <w:bCs/>
          <w:sz w:val="28"/>
          <w:szCs w:val="28"/>
        </w:rPr>
        <w:t>年级道德与法治下册单元复习课作业参考答案（</w:t>
      </w:r>
      <w:r>
        <w:rPr>
          <w:rFonts w:hint="eastAsia" w:eastAsia="宋体"/>
          <w:b/>
          <w:bCs/>
          <w:sz w:val="28"/>
          <w:szCs w:val="28"/>
          <w:lang w:val="en-US" w:eastAsia="zh-CN"/>
        </w:rPr>
        <w:t>三</w:t>
      </w:r>
      <w:bookmarkStart w:id="0" w:name="_GoBack"/>
      <w:bookmarkEnd w:id="0"/>
      <w:r>
        <w:rPr>
          <w:rFonts w:hint="eastAsia" w:eastAsia="宋体"/>
          <w:b/>
          <w:bCs/>
          <w:sz w:val="28"/>
          <w:szCs w:val="28"/>
        </w:rPr>
        <w:t>）</w:t>
      </w:r>
    </w:p>
    <w:p w14:paraId="0BE35E60">
      <w:pPr>
        <w:spacing w:line="360" w:lineRule="auto"/>
        <w:jc w:val="left"/>
        <w:textAlignment w:val="center"/>
        <w:rPr>
          <w:rFonts w:hint="eastAsia" w:ascii="宋体" w:hAnsi="宋体" w:eastAsia="宋体" w:cs="Times New Roman"/>
          <w:sz w:val="24"/>
        </w:rPr>
      </w:pPr>
      <w:r>
        <w:rPr>
          <w:rFonts w:ascii="宋体" w:hAnsi="宋体" w:eastAsia="宋体" w:cs="Times New Roman"/>
          <w:sz w:val="24"/>
        </w:rPr>
        <w:t>一、选择题</w:t>
      </w:r>
    </w:p>
    <w:p w14:paraId="34D70CC3">
      <w:pPr>
        <w:spacing w:line="360" w:lineRule="auto"/>
        <w:jc w:val="left"/>
        <w:textAlignment w:val="center"/>
        <w:rPr>
          <w:rFonts w:hint="eastAsia" w:ascii="宋体" w:hAnsi="宋体" w:eastAsia="宋体" w:cs="Times New Roman"/>
          <w:sz w:val="24"/>
          <w:lang w:val="en-US" w:eastAsia="zh-CN"/>
        </w:rPr>
      </w:pPr>
      <w:r>
        <w:rPr>
          <w:rFonts w:ascii="宋体" w:hAnsi="宋体" w:eastAsia="宋体" w:cs="Times New Roman"/>
          <w:sz w:val="24"/>
        </w:rPr>
        <w:t xml:space="preserve">1. </w:t>
      </w:r>
      <w:r>
        <w:rPr>
          <w:rFonts w:hint="eastAsia" w:ascii="宋体" w:hAnsi="宋体" w:eastAsia="宋体" w:cs="Times New Roman"/>
          <w:sz w:val="24"/>
          <w:lang w:val="en-US" w:eastAsia="zh-CN"/>
        </w:rPr>
        <w:t>B</w:t>
      </w: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2.</w:t>
      </w:r>
      <w:r>
        <w:rPr>
          <w:rFonts w:hint="eastAsia" w:ascii="宋体" w:hAnsi="宋体" w:eastAsia="宋体" w:cs="Times New Roman"/>
          <w:sz w:val="24"/>
          <w:lang w:val="en-US" w:eastAsia="zh-CN"/>
        </w:rPr>
        <w:t>D</w:t>
      </w: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 xml:space="preserve">3.D </w:t>
      </w:r>
      <w:r>
        <w:rPr>
          <w:rFonts w:ascii="宋体" w:hAnsi="宋体" w:eastAsia="宋体" w:cs="Times New Roman"/>
          <w:sz w:val="24"/>
        </w:rPr>
        <w:t xml:space="preserve"> </w:t>
      </w:r>
      <w:r>
        <w:rPr>
          <w:rFonts w:hint="eastAsia" w:ascii="宋体" w:hAnsi="宋体" w:eastAsia="宋体" w:cs="Times New Roman"/>
          <w:sz w:val="24"/>
        </w:rPr>
        <w:t xml:space="preserve"> 4</w:t>
      </w:r>
      <w:r>
        <w:rPr>
          <w:rFonts w:ascii="宋体" w:hAnsi="宋体" w:eastAsia="宋体" w:cs="Times New Roman"/>
          <w:sz w:val="24"/>
        </w:rPr>
        <w:t>.</w:t>
      </w:r>
      <w:r>
        <w:rPr>
          <w:rFonts w:hint="eastAsia" w:ascii="宋体" w:hAnsi="宋体" w:eastAsia="宋体" w:cs="Times New Roman"/>
          <w:sz w:val="24"/>
        </w:rPr>
        <w:t xml:space="preserve">C </w:t>
      </w:r>
      <w:r>
        <w:rPr>
          <w:rFonts w:ascii="宋体" w:hAnsi="宋体" w:eastAsia="宋体" w:cs="Times New Roman"/>
          <w:sz w:val="24"/>
        </w:rPr>
        <w:t xml:space="preserve"> </w:t>
      </w:r>
      <w:r>
        <w:rPr>
          <w:rFonts w:hint="eastAsia" w:ascii="宋体" w:hAnsi="宋体" w:eastAsia="宋体" w:cs="Times New Roman"/>
          <w:sz w:val="24"/>
        </w:rPr>
        <w:t xml:space="preserve"> 5.B </w:t>
      </w:r>
      <w:r>
        <w:rPr>
          <w:rFonts w:ascii="宋体" w:hAnsi="宋体" w:eastAsia="宋体" w:cs="Times New Roman"/>
          <w:sz w:val="24"/>
        </w:rPr>
        <w:t xml:space="preserve"> </w:t>
      </w:r>
      <w:r>
        <w:rPr>
          <w:rFonts w:hint="eastAsia" w:ascii="宋体" w:hAnsi="宋体" w:eastAsia="宋体" w:cs="Times New Roman"/>
          <w:sz w:val="24"/>
        </w:rPr>
        <w:t xml:space="preserve"> 6.</w:t>
      </w:r>
      <w:r>
        <w:rPr>
          <w:rFonts w:hint="eastAsia" w:ascii="宋体" w:hAnsi="宋体" w:eastAsia="宋体" w:cs="Times New Roman"/>
          <w:sz w:val="24"/>
          <w:lang w:val="en-US" w:eastAsia="zh-CN"/>
        </w:rPr>
        <w:t>B</w:t>
      </w:r>
      <w:r>
        <w:rPr>
          <w:rFonts w:ascii="宋体" w:hAnsi="宋体" w:eastAsia="宋体" w:cs="Times New Roman"/>
          <w:sz w:val="24"/>
        </w:rPr>
        <w:t xml:space="preserve"> </w:t>
      </w:r>
      <w:r>
        <w:rPr>
          <w:rFonts w:hint="eastAsia" w:ascii="宋体" w:hAnsi="宋体" w:eastAsia="宋体" w:cs="Times New Roman"/>
          <w:sz w:val="24"/>
        </w:rPr>
        <w:t xml:space="preserve"> 7.</w:t>
      </w:r>
      <w:r>
        <w:rPr>
          <w:rFonts w:hint="eastAsia" w:ascii="宋体" w:hAnsi="宋体" w:eastAsia="宋体" w:cs="Times New Roman"/>
          <w:sz w:val="24"/>
          <w:lang w:val="en-US" w:eastAsia="zh-CN"/>
        </w:rPr>
        <w:t>C</w:t>
      </w: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 xml:space="preserve"> 8.</w:t>
      </w:r>
      <w:r>
        <w:rPr>
          <w:rFonts w:hint="eastAsia" w:ascii="宋体" w:hAnsi="宋体" w:eastAsia="宋体" w:cs="Times New Roman"/>
          <w:sz w:val="24"/>
          <w:lang w:val="en-US" w:eastAsia="zh-CN"/>
        </w:rPr>
        <w:t>C</w:t>
      </w: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 xml:space="preserve"> 9.</w:t>
      </w:r>
      <w:r>
        <w:rPr>
          <w:rFonts w:hint="eastAsia" w:ascii="宋体" w:hAnsi="宋体" w:eastAsia="宋体" w:cs="Times New Roman"/>
          <w:sz w:val="24"/>
          <w:lang w:val="en-US" w:eastAsia="zh-CN"/>
        </w:rPr>
        <w:t>B</w:t>
      </w: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10.</w:t>
      </w:r>
      <w:r>
        <w:rPr>
          <w:rFonts w:hint="eastAsia" w:ascii="宋体" w:hAnsi="宋体" w:eastAsia="宋体" w:cs="Times New Roman"/>
          <w:sz w:val="24"/>
          <w:lang w:val="en-US" w:eastAsia="zh-CN"/>
        </w:rPr>
        <w:t>D</w:t>
      </w:r>
    </w:p>
    <w:p w14:paraId="4ED1397A">
      <w:pPr>
        <w:spacing w:line="360" w:lineRule="auto"/>
        <w:jc w:val="left"/>
        <w:textAlignment w:val="center"/>
        <w:rPr>
          <w:rFonts w:ascii="宋体" w:hAnsi="宋体" w:eastAsia="宋体" w:cs="Times New Roman"/>
          <w:sz w:val="24"/>
        </w:rPr>
      </w:pPr>
      <w:r>
        <w:rPr>
          <w:rFonts w:ascii="宋体" w:hAnsi="宋体" w:eastAsia="宋体" w:cs="Times New Roman"/>
          <w:sz w:val="24"/>
        </w:rPr>
        <w:t>二、简答题</w:t>
      </w:r>
    </w:p>
    <w:p w14:paraId="373A7B2C">
      <w:pPr>
        <w:spacing w:line="360" w:lineRule="auto"/>
        <w:ind w:firstLine="240" w:firstLineChars="100"/>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rPr>
        <w:t>11.（1）</w:t>
      </w:r>
      <w:r>
        <w:rPr>
          <w:rFonts w:hint="eastAsia" w:ascii="宋体" w:hAnsi="宋体" w:eastAsia="宋体" w:cs="Times New Roman"/>
          <w:sz w:val="24"/>
          <w:lang w:val="en-US" w:eastAsia="zh-CN"/>
        </w:rPr>
        <w:t>①监督权。②立法权。③决定权。</w:t>
      </w:r>
    </w:p>
    <w:p w14:paraId="2CDC06A7">
      <w:pPr>
        <w:spacing w:line="360" w:lineRule="auto"/>
        <w:jc w:val="left"/>
        <w:textAlignment w:val="center"/>
        <w:rPr>
          <w:rFonts w:ascii="宋体" w:hAnsi="宋体" w:eastAsia="宋体" w:cs="Times New Roman"/>
          <w:sz w:val="24"/>
        </w:rPr>
      </w:pPr>
      <w:r>
        <w:rPr>
          <w:rFonts w:hint="eastAsia" w:ascii="宋体" w:hAnsi="宋体" w:eastAsia="宋体" w:cs="Times New Roman"/>
          <w:sz w:val="24"/>
        </w:rPr>
        <w:t>（2）</w:t>
      </w:r>
      <w:r>
        <w:rPr>
          <w:rFonts w:hint="eastAsia" w:ascii="宋体" w:hAnsi="宋体" w:eastAsia="宋体" w:cs="Times New Roman"/>
          <w:sz w:val="24"/>
          <w:lang w:val="en-US" w:eastAsia="zh-CN"/>
        </w:rPr>
        <w:t>①必须坚持中国共产党的领导。②必须保证和发展人民当家作主。③必须推进全面依法治国。④必须坚持民主集中制。</w:t>
      </w:r>
    </w:p>
    <w:p w14:paraId="6DEA386D">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rPr>
        <w:t>1</w:t>
      </w:r>
      <w:r>
        <w:rPr>
          <w:rFonts w:ascii="宋体" w:hAnsi="宋体" w:eastAsia="宋体" w:cs="Times New Roman"/>
          <w:sz w:val="24"/>
        </w:rPr>
        <w:t>2.</w:t>
      </w:r>
      <w:r>
        <w:rPr>
          <w:rFonts w:hint="eastAsia" w:ascii="宋体" w:hAnsi="宋体" w:eastAsia="宋体" w:cs="Times New Roman"/>
          <w:sz w:val="24"/>
          <w:lang w:val="en-US" w:eastAsia="zh-CN"/>
        </w:rPr>
        <w:t>（1）全国人大常委会、国家主席。①全国人大常委会行使国家立法权。②国家主席行使公布法律的职权</w:t>
      </w:r>
    </w:p>
    <w:p w14:paraId="2D3200D3">
      <w:pPr>
        <w:spacing w:line="360" w:lineRule="auto"/>
        <w:jc w:val="left"/>
        <w:textAlignment w:val="center"/>
        <w:rPr>
          <w:rFonts w:hint="default" w:ascii="宋体" w:hAnsi="宋体" w:eastAsia="宋体" w:cs="Times New Roman"/>
          <w:sz w:val="24"/>
          <w:lang w:val="en-US" w:eastAsia="zh-CN"/>
        </w:rPr>
      </w:pPr>
      <w:r>
        <w:rPr>
          <w:rFonts w:hint="eastAsia" w:ascii="宋体" w:hAnsi="宋体" w:eastAsia="宋体" w:cs="Times New Roman"/>
          <w:sz w:val="24"/>
          <w:lang w:val="en-US" w:eastAsia="zh-CN"/>
        </w:rPr>
        <w:t>（2）国家监察机关。①确保权力不被滥用、确保权力在阳光下运行，把权力关进制度的笼子②能有效地强化不敢腐的震慑，减少和遏制腐败行为的发生，维护宪法和法律尊严，保持公权力行使的廉洁性。</w:t>
      </w:r>
    </w:p>
    <w:p w14:paraId="73E8DBA7">
      <w:pPr>
        <w:spacing w:line="360" w:lineRule="auto"/>
        <w:jc w:val="left"/>
        <w:textAlignment w:val="center"/>
        <w:rPr>
          <w:rFonts w:hint="eastAsia" w:ascii="宋体" w:hAnsi="宋体" w:eastAsia="宋体" w:cs="Times New Roman"/>
          <w:sz w:val="24"/>
        </w:rPr>
      </w:pPr>
      <w:r>
        <w:rPr>
          <w:rFonts w:ascii="宋体" w:hAnsi="宋体" w:eastAsia="宋体" w:cs="Times New Roman"/>
          <w:sz w:val="24"/>
        </w:rPr>
        <w:t>三、概括与评析题</w:t>
      </w:r>
    </w:p>
    <w:p w14:paraId="5F021519">
      <w:pPr>
        <w:spacing w:line="360" w:lineRule="auto"/>
        <w:jc w:val="left"/>
        <w:textAlignment w:val="center"/>
        <w:rPr>
          <w:rFonts w:hint="eastAsia" w:ascii="宋体" w:hAnsi="宋体" w:eastAsia="宋体" w:cs="Times New Roman"/>
          <w:sz w:val="24"/>
        </w:rPr>
      </w:pPr>
      <w:r>
        <w:rPr>
          <w:rFonts w:hint="eastAsia" w:ascii="宋体" w:hAnsi="宋体" w:eastAsia="宋体" w:cs="Times New Roman"/>
          <w:sz w:val="24"/>
        </w:rPr>
        <w:t>13.（1）</w:t>
      </w:r>
      <w:r>
        <w:rPr>
          <w:rFonts w:hint="eastAsia" w:ascii="宋体" w:hAnsi="宋体" w:eastAsia="宋体" w:cs="Times New Roman"/>
          <w:sz w:val="24"/>
          <w:lang w:val="en-US" w:eastAsia="zh-CN"/>
        </w:rPr>
        <w:t>题目:示例:《坚持科学立法 完善机构职能》《建设法治政府 维护人民利益》《良法善治并举 建设法治国家》</w:t>
      </w:r>
    </w:p>
    <w:p w14:paraId="5D1E9AEF">
      <w:pPr>
        <w:spacing w:line="360" w:lineRule="auto"/>
        <w:ind w:firstLine="240" w:firstLineChars="100"/>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rPr>
        <w:t>（2）</w:t>
      </w:r>
      <w:r>
        <w:rPr>
          <w:rFonts w:hint="eastAsia" w:ascii="宋体" w:hAnsi="宋体" w:eastAsia="宋体" w:cs="Times New Roman"/>
          <w:b/>
          <w:bCs/>
          <w:sz w:val="24"/>
          <w:lang w:val="en-US" w:eastAsia="zh-CN"/>
        </w:rPr>
        <w:t>①从国家主席的角度:</w:t>
      </w:r>
      <w:r>
        <w:rPr>
          <w:rFonts w:hint="eastAsia" w:ascii="宋体" w:hAnsi="宋体" w:eastAsia="宋体" w:cs="Times New Roman"/>
          <w:sz w:val="24"/>
          <w:lang w:val="en-US" w:eastAsia="zh-CN"/>
        </w:rPr>
        <w:t>国家主席是中华人民共和国的国家元首，代表中华人民共和国行使宪法赋予的公布法律的职权。</w:t>
      </w:r>
    </w:p>
    <w:p w14:paraId="30418A3F">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 xml:space="preserve">②从国家权力机关的角度: </w:t>
      </w:r>
      <w:r>
        <w:rPr>
          <w:rFonts w:hint="eastAsia" w:ascii="宋体" w:hAnsi="宋体" w:eastAsia="宋体" w:cs="Times New Roman"/>
          <w:sz w:val="24"/>
          <w:lang w:val="en-US" w:eastAsia="zh-CN"/>
        </w:rPr>
        <w:t>全国人大是最高国家权力机关。全国人大及其常委会行使国家立法权。</w:t>
      </w:r>
    </w:p>
    <w:p w14:paraId="5CFC2453">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③从国家行政机关的角度:</w:t>
      </w:r>
      <w:r>
        <w:rPr>
          <w:rFonts w:hint="eastAsia" w:ascii="宋体" w:hAnsi="宋体" w:eastAsia="宋体" w:cs="Times New Roman"/>
          <w:sz w:val="24"/>
          <w:lang w:val="en-US" w:eastAsia="zh-CN"/>
        </w:rPr>
        <w:t>行政机关必须全心全意为人民服务，努力建设人民满意的服务型政府。政府的宗旨是为人民服务，政府的工作要对人民负责，受人民监督，为人民谋利益。 依法行政是现代法治政府行使权力普遍奉行的基本准则。</w:t>
      </w:r>
    </w:p>
    <w:p w14:paraId="3287FB90">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④从依法治国的角度:</w:t>
      </w:r>
      <w:r>
        <w:rPr>
          <w:rFonts w:hint="eastAsia" w:ascii="宋体" w:hAnsi="宋体" w:eastAsia="宋体" w:cs="Times New Roman"/>
          <w:sz w:val="24"/>
          <w:lang w:val="en-US" w:eastAsia="zh-CN"/>
        </w:rPr>
        <w:t>依法治国是党领导人民治理国家的基本方略。我国加快推进社会主义法治国家建设。</w:t>
      </w:r>
    </w:p>
    <w:p w14:paraId="628A12C6">
      <w:pPr>
        <w:spacing w:line="360" w:lineRule="auto"/>
        <w:jc w:val="left"/>
        <w:textAlignment w:val="center"/>
        <w:rPr>
          <w:rFonts w:ascii="宋体" w:hAnsi="宋体" w:eastAsia="宋体" w:cs="Times New Roman"/>
          <w:sz w:val="24"/>
        </w:rPr>
      </w:pPr>
      <w:r>
        <w:rPr>
          <w:rFonts w:hint="eastAsia" w:ascii="宋体" w:hAnsi="宋体" w:eastAsia="宋体" w:cs="Times New Roman"/>
          <w:b/>
          <w:bCs/>
          <w:sz w:val="24"/>
          <w:lang w:val="en-US" w:eastAsia="zh-CN"/>
        </w:rPr>
        <w:t>⑤从中国共产党领导的角度</w:t>
      </w:r>
      <w:r>
        <w:rPr>
          <w:rFonts w:hint="eastAsia" w:ascii="宋体" w:hAnsi="宋体" w:eastAsia="宋体" w:cs="Times New Roman"/>
          <w:sz w:val="24"/>
          <w:lang w:val="en-US" w:eastAsia="zh-CN"/>
        </w:rPr>
        <w:t>:中国共产党领导是中国特色社会主义最本质的特征，是中国特色社会主义制度的最大优势。党是最高政治领导力量。</w:t>
      </w:r>
    </w:p>
    <w:p w14:paraId="71431646">
      <w:pPr>
        <w:spacing w:line="360" w:lineRule="auto"/>
        <w:jc w:val="left"/>
        <w:textAlignment w:val="center"/>
        <w:rPr>
          <w:rFonts w:hint="eastAsia" w:ascii="宋体" w:hAnsi="宋体" w:eastAsia="宋体" w:cs="Times New Roman"/>
          <w:sz w:val="24"/>
        </w:rPr>
      </w:pPr>
      <w:r>
        <w:rPr>
          <w:rFonts w:ascii="宋体" w:hAnsi="宋体" w:eastAsia="宋体" w:cs="Times New Roman"/>
          <w:sz w:val="24"/>
        </w:rPr>
        <w:t>四、探究与实践</w:t>
      </w:r>
    </w:p>
    <w:p w14:paraId="3BC4C788">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rPr>
        <w:t>14.（</w:t>
      </w:r>
      <w:r>
        <w:rPr>
          <w:rFonts w:ascii="宋体" w:hAnsi="宋体" w:eastAsia="宋体" w:cs="Times New Roman"/>
          <w:sz w:val="24"/>
        </w:rPr>
        <w:t>1)</w:t>
      </w:r>
      <w:r>
        <w:rPr>
          <w:rFonts w:hint="eastAsia" w:ascii="宋体" w:hAnsi="宋体" w:eastAsia="宋体" w:cs="Times New Roman"/>
          <w:sz w:val="24"/>
        </w:rPr>
        <w:t>第一处:我国坚持人民代表大会这</w:t>
      </w:r>
      <w:r>
        <w:rPr>
          <w:rFonts w:hint="eastAsia" w:ascii="宋体" w:hAnsi="宋体" w:eastAsia="宋体" w:cs="Times New Roman"/>
          <w:sz w:val="24"/>
          <w:lang w:val="en-US" w:eastAsia="zh-CN"/>
        </w:rPr>
        <w:t>一</w:t>
      </w:r>
      <w:r>
        <w:rPr>
          <w:rFonts w:hint="eastAsia" w:ascii="宋体" w:hAnsi="宋体" w:eastAsia="宋体" w:cs="Times New Roman"/>
          <w:sz w:val="24"/>
        </w:rPr>
        <w:t>根本政治制度”应改为“我国坚持人民代表大会制度这一根本政治制度</w:t>
      </w:r>
      <w:r>
        <w:rPr>
          <w:rFonts w:hint="eastAsia" w:ascii="宋体" w:hAnsi="宋体" w:eastAsia="宋体" w:cs="Times New Roman"/>
          <w:sz w:val="24"/>
          <w:lang w:eastAsia="zh-CN"/>
        </w:rPr>
        <w:t>。</w:t>
      </w:r>
      <w:r>
        <w:rPr>
          <w:rFonts w:hint="eastAsia" w:ascii="宋体" w:hAnsi="宋体" w:eastAsia="宋体" w:cs="Times New Roman"/>
          <w:sz w:val="24"/>
        </w:rPr>
        <w:t>第二处:“江西人大是最高国家权力机关”应改为“江西人大是地方国家权力机关”</w:t>
      </w:r>
      <w:r>
        <w:rPr>
          <w:rFonts w:hint="eastAsia" w:ascii="宋体" w:hAnsi="宋体" w:eastAsia="宋体" w:cs="Times New Roman"/>
          <w:sz w:val="24"/>
          <w:lang w:val="en-US" w:eastAsia="zh-CN"/>
        </w:rPr>
        <w:t>或者“全国人民代表大会是最高国家权力机关”。</w:t>
      </w:r>
      <w:r>
        <w:rPr>
          <w:rFonts w:hint="eastAsia" w:ascii="宋体" w:hAnsi="宋体" w:eastAsia="宋体" w:cs="Times New Roman"/>
          <w:sz w:val="24"/>
        </w:rPr>
        <w:t>第三处:人大由法院选举产生,并接受法院的监督”应改为“人大由民主选举产生</w:t>
      </w:r>
      <w:r>
        <w:rPr>
          <w:rFonts w:hint="eastAsia" w:ascii="宋体" w:hAnsi="宋体" w:eastAsia="宋体" w:cs="Times New Roman"/>
          <w:sz w:val="24"/>
          <w:lang w:eastAsia="zh-CN"/>
        </w:rPr>
        <w:t>，</w:t>
      </w:r>
      <w:r>
        <w:rPr>
          <w:rFonts w:hint="eastAsia" w:ascii="宋体" w:hAnsi="宋体" w:eastAsia="宋体" w:cs="Times New Roman"/>
          <w:sz w:val="24"/>
        </w:rPr>
        <w:t>对人民负责,受人民监督”</w:t>
      </w:r>
      <w:r>
        <w:rPr>
          <w:rFonts w:hint="eastAsia" w:ascii="宋体" w:hAnsi="宋体" w:eastAsia="宋体" w:cs="Times New Roman"/>
          <w:sz w:val="24"/>
          <w:lang w:val="en-US" w:eastAsia="zh-CN"/>
        </w:rPr>
        <w:t>或者“法院由人大产生，并受人大监督”。</w:t>
      </w:r>
    </w:p>
    <w:p w14:paraId="7787611A">
      <w:pPr>
        <w:spacing w:line="360" w:lineRule="auto"/>
        <w:ind w:firstLine="240" w:firstLineChars="100"/>
        <w:jc w:val="left"/>
        <w:textAlignment w:val="center"/>
        <w:rPr>
          <w:rFonts w:ascii="宋体" w:hAnsi="宋体" w:eastAsia="宋体" w:cs="Times New Roman"/>
          <w:sz w:val="24"/>
        </w:rPr>
      </w:pPr>
      <w:r>
        <w:rPr>
          <w:rFonts w:ascii="宋体" w:hAnsi="宋体" w:eastAsia="宋体" w:cs="Times New Roman"/>
          <w:sz w:val="24"/>
        </w:rPr>
        <w:t>(</w:t>
      </w:r>
      <w:r>
        <w:rPr>
          <w:rFonts w:hint="eastAsia" w:ascii="宋体" w:hAnsi="宋体" w:eastAsia="宋体" w:cs="Times New Roman"/>
          <w:sz w:val="24"/>
        </w:rPr>
        <w:t>2</w:t>
      </w:r>
      <w:r>
        <w:rPr>
          <w:rFonts w:ascii="宋体" w:hAnsi="宋体" w:eastAsia="宋体" w:cs="Times New Roman"/>
          <w:sz w:val="24"/>
        </w:rPr>
        <w:t>)</w:t>
      </w:r>
      <w:r>
        <w:rPr>
          <w:rFonts w:hint="eastAsia" w:ascii="宋体" w:hAnsi="宋体" w:eastAsia="宋体" w:cs="Times New Roman"/>
          <w:sz w:val="24"/>
        </w:rPr>
        <w:t>材料一:基层群众自治制度。优势</w:t>
      </w:r>
      <w:r>
        <w:rPr>
          <w:rFonts w:hint="eastAsia" w:ascii="宋体" w:hAnsi="宋体" w:eastAsia="宋体" w:cs="Times New Roman"/>
          <w:sz w:val="24"/>
          <w:lang w:eastAsia="zh-CN"/>
        </w:rPr>
        <w:t>：</w:t>
      </w:r>
      <w:r>
        <w:rPr>
          <w:rFonts w:hint="eastAsia" w:ascii="宋体" w:hAnsi="宋体" w:eastAsia="宋体" w:cs="Times New Roman"/>
          <w:sz w:val="24"/>
        </w:rPr>
        <w:t>有利于人民群众直接行使民主权利</w:t>
      </w:r>
      <w:r>
        <w:rPr>
          <w:rFonts w:hint="eastAsia" w:ascii="宋体" w:hAnsi="宋体" w:eastAsia="宋体" w:cs="Times New Roman"/>
          <w:sz w:val="24"/>
          <w:lang w:eastAsia="zh-CN"/>
        </w:rPr>
        <w:t>，</w:t>
      </w:r>
      <w:r>
        <w:rPr>
          <w:rFonts w:hint="eastAsia" w:ascii="宋体" w:hAnsi="宋体" w:eastAsia="宋体" w:cs="Times New Roman"/>
          <w:sz w:val="24"/>
        </w:rPr>
        <w:t>管理基层公共事务和公益事业推动社会主义民主建设</w:t>
      </w:r>
      <w:r>
        <w:rPr>
          <w:rFonts w:hint="eastAsia" w:ascii="宋体" w:hAnsi="宋体" w:eastAsia="宋体" w:cs="Times New Roman"/>
          <w:sz w:val="24"/>
          <w:lang w:eastAsia="zh-CN"/>
        </w:rPr>
        <w:t>，</w:t>
      </w:r>
      <w:r>
        <w:rPr>
          <w:rFonts w:hint="eastAsia" w:ascii="宋体" w:hAnsi="宋体" w:eastAsia="宋体" w:cs="Times New Roman"/>
          <w:sz w:val="24"/>
        </w:rPr>
        <w:t>促进社会和谐稳定。材料</w:t>
      </w:r>
      <w:r>
        <w:rPr>
          <w:rFonts w:hint="eastAsia" w:ascii="宋体" w:hAnsi="宋体" w:eastAsia="宋体" w:cs="Times New Roman"/>
          <w:sz w:val="24"/>
          <w:lang w:val="en-US" w:eastAsia="zh-CN"/>
        </w:rPr>
        <w:t>二：</w:t>
      </w:r>
      <w:r>
        <w:rPr>
          <w:rFonts w:hint="eastAsia" w:ascii="宋体" w:hAnsi="宋体" w:eastAsia="宋体" w:cs="Times New Roman"/>
          <w:sz w:val="24"/>
        </w:rPr>
        <w:t>社会主义市场经济体制。优势</w:t>
      </w:r>
      <w:r>
        <w:rPr>
          <w:rFonts w:hint="eastAsia" w:ascii="宋体" w:hAnsi="宋体" w:eastAsia="宋体" w:cs="Times New Roman"/>
          <w:sz w:val="24"/>
          <w:lang w:eastAsia="zh-CN"/>
        </w:rPr>
        <w:t>：</w:t>
      </w:r>
      <w:r>
        <w:rPr>
          <w:rFonts w:hint="eastAsia" w:ascii="宋体" w:hAnsi="宋体" w:eastAsia="宋体" w:cs="Times New Roman"/>
          <w:sz w:val="24"/>
        </w:rPr>
        <w:t>我国社会主义市场经济体制把社会主义制度和市场经济有机结合起来</w:t>
      </w:r>
      <w:r>
        <w:rPr>
          <w:rFonts w:hint="eastAsia" w:ascii="宋体" w:hAnsi="宋体" w:eastAsia="宋体" w:cs="Times New Roman"/>
          <w:sz w:val="24"/>
          <w:lang w:eastAsia="zh-CN"/>
        </w:rPr>
        <w:t>，</w:t>
      </w:r>
      <w:r>
        <w:rPr>
          <w:rFonts w:hint="eastAsia" w:ascii="宋体" w:hAnsi="宋体" w:eastAsia="宋体" w:cs="Times New Roman"/>
          <w:sz w:val="24"/>
        </w:rPr>
        <w:t>充分发挥市场在资源配置中的决定性作用</w:t>
      </w:r>
      <w:r>
        <w:rPr>
          <w:rFonts w:hint="eastAsia" w:ascii="宋体" w:hAnsi="宋体" w:eastAsia="宋体" w:cs="Times New Roman"/>
          <w:sz w:val="24"/>
          <w:lang w:eastAsia="zh-CN"/>
        </w:rPr>
        <w:t>，</w:t>
      </w:r>
      <w:r>
        <w:rPr>
          <w:rFonts w:hint="eastAsia" w:ascii="宋体" w:hAnsi="宋体" w:eastAsia="宋体" w:cs="Times New Roman"/>
          <w:sz w:val="24"/>
        </w:rPr>
        <w:t>更好发挥政府作用</w:t>
      </w:r>
      <w:r>
        <w:rPr>
          <w:rFonts w:hint="eastAsia" w:ascii="宋体" w:hAnsi="宋体" w:eastAsia="宋体" w:cs="Times New Roman"/>
          <w:sz w:val="24"/>
          <w:lang w:eastAsia="zh-CN"/>
        </w:rPr>
        <w:t>，</w:t>
      </w:r>
      <w:r>
        <w:rPr>
          <w:rFonts w:hint="eastAsia" w:ascii="宋体" w:hAnsi="宋体" w:eastAsia="宋体" w:cs="Times New Roman"/>
          <w:sz w:val="24"/>
        </w:rPr>
        <w:t>进行科学宏观调控</w:t>
      </w:r>
      <w:r>
        <w:rPr>
          <w:rFonts w:hint="eastAsia" w:ascii="宋体" w:hAnsi="宋体" w:eastAsia="宋体" w:cs="Times New Roman"/>
          <w:sz w:val="24"/>
          <w:lang w:eastAsia="zh-CN"/>
        </w:rPr>
        <w:t>，</w:t>
      </w:r>
      <w:r>
        <w:rPr>
          <w:rFonts w:hint="eastAsia" w:ascii="宋体" w:hAnsi="宋体" w:eastAsia="宋体" w:cs="Times New Roman"/>
          <w:sz w:val="24"/>
        </w:rPr>
        <w:t>激发各类市场主体的活力</w:t>
      </w:r>
      <w:r>
        <w:rPr>
          <w:rFonts w:hint="eastAsia" w:ascii="宋体" w:hAnsi="宋体" w:eastAsia="宋体" w:cs="Times New Roman"/>
          <w:sz w:val="24"/>
          <w:lang w:eastAsia="zh-CN"/>
        </w:rPr>
        <w:t>，</w:t>
      </w:r>
      <w:r>
        <w:rPr>
          <w:rFonts w:hint="eastAsia" w:ascii="宋体" w:hAnsi="宋体" w:eastAsia="宋体" w:cs="Times New Roman"/>
          <w:sz w:val="24"/>
        </w:rPr>
        <w:t>为人民对美好生活的需求提供保障</w:t>
      </w:r>
      <w:r>
        <w:rPr>
          <w:rFonts w:hint="eastAsia" w:ascii="宋体" w:hAnsi="宋体" w:eastAsia="宋体" w:cs="Times New Roman"/>
          <w:sz w:val="24"/>
          <w:lang w:eastAsia="zh-CN"/>
        </w:rPr>
        <w:t>。</w:t>
      </w:r>
    </w:p>
    <w:p w14:paraId="68491A85">
      <w:pPr>
        <w:spacing w:line="360" w:lineRule="auto"/>
        <w:ind w:firstLine="240" w:firstLineChars="100"/>
        <w:jc w:val="left"/>
        <w:textAlignment w:val="center"/>
        <w:rPr>
          <w:rFonts w:ascii="宋体" w:hAnsi="宋体" w:eastAsia="宋体" w:cs="Times New Roman"/>
          <w:sz w:val="24"/>
        </w:rPr>
      </w:pPr>
      <w:r>
        <w:rPr>
          <w:rFonts w:ascii="宋体" w:hAnsi="宋体" w:eastAsia="宋体" w:cs="Times New Roman"/>
          <w:sz w:val="24"/>
        </w:rPr>
        <w:t>(</w:t>
      </w:r>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示例</w:t>
      </w:r>
      <w:r>
        <w:rPr>
          <w:rFonts w:hint="eastAsia" w:ascii="宋体" w:hAnsi="宋体" w:eastAsia="宋体" w:cs="Times New Roman"/>
          <w:sz w:val="24"/>
          <w:lang w:eastAsia="zh-CN"/>
        </w:rPr>
        <w:t>：</w:t>
      </w:r>
      <w:r>
        <w:rPr>
          <w:rFonts w:hint="eastAsia" w:ascii="宋体" w:hAnsi="宋体" w:eastAsia="宋体" w:cs="Times New Roman"/>
          <w:sz w:val="24"/>
        </w:rPr>
        <w:t>强烈的社会责任感</w:t>
      </w:r>
      <w:r>
        <w:rPr>
          <w:rFonts w:hint="eastAsia" w:ascii="宋体" w:hAnsi="宋体" w:eastAsia="宋体" w:cs="Times New Roman"/>
          <w:sz w:val="24"/>
          <w:lang w:eastAsia="zh-CN"/>
        </w:rPr>
        <w:t>，</w:t>
      </w:r>
      <w:r>
        <w:rPr>
          <w:rFonts w:hint="eastAsia" w:ascii="宋体" w:hAnsi="宋体" w:eastAsia="宋体" w:cs="Times New Roman"/>
          <w:sz w:val="24"/>
        </w:rPr>
        <w:t>较强的参政议政能力、学以致用能力、口头表达能力和书面表达能力</w:t>
      </w:r>
      <w:r>
        <w:rPr>
          <w:rFonts w:hint="eastAsia" w:ascii="宋体" w:hAnsi="宋体" w:eastAsia="宋体" w:cs="Times New Roman"/>
          <w:sz w:val="24"/>
          <w:lang w:eastAsia="zh-CN"/>
        </w:rPr>
        <w:t>，</w:t>
      </w:r>
      <w:r>
        <w:rPr>
          <w:rFonts w:hint="eastAsia" w:ascii="宋体" w:hAnsi="宋体" w:eastAsia="宋体" w:cs="Times New Roman"/>
          <w:sz w:val="24"/>
        </w:rPr>
        <w:t>等等</w:t>
      </w:r>
      <w:r>
        <w:rPr>
          <w:rFonts w:hint="eastAsia" w:ascii="宋体" w:hAnsi="宋体" w:eastAsia="宋体" w:cs="Times New Roman"/>
          <w:sz w:val="24"/>
          <w:lang w:eastAsia="zh-CN"/>
        </w:rPr>
        <w:t>。</w:t>
      </w:r>
    </w:p>
    <w:p w14:paraId="6B32EDFA">
      <w:pPr>
        <w:spacing w:line="360" w:lineRule="auto"/>
        <w:jc w:val="left"/>
        <w:textAlignment w:val="center"/>
        <w:rPr>
          <w:rFonts w:hint="eastAsia" w:ascii="宋体" w:hAnsi="宋体" w:eastAsia="宋体" w:cs="Times New Roman"/>
          <w:sz w:val="24"/>
        </w:rPr>
      </w:pPr>
      <w:r>
        <w:rPr>
          <w:rFonts w:hint="eastAsia" w:ascii="宋体" w:hAnsi="宋体" w:eastAsia="宋体" w:cs="Times New Roman"/>
          <w:sz w:val="24"/>
        </w:rPr>
        <w:t>五、课外拓展题</w:t>
      </w:r>
    </w:p>
    <w:p w14:paraId="4BD0BAC5">
      <w:pPr>
        <w:numPr>
          <w:ilvl w:val="0"/>
          <w:numId w:val="0"/>
        </w:numPr>
        <w:ind w:leftChars="0"/>
        <w:rPr>
          <w:rFonts w:hint="default" w:ascii="宋体" w:hAnsi="宋体" w:eastAsia="宋体" w:cs="Times New Roman"/>
          <w:sz w:val="24"/>
          <w:lang w:val="en-US" w:eastAsia="zh-CN"/>
        </w:rPr>
      </w:pPr>
      <w:r>
        <w:rPr>
          <w:rFonts w:hint="eastAsia" w:ascii="宋体" w:hAnsi="宋体" w:eastAsia="宋体" w:cs="Times New Roman"/>
          <w:sz w:val="24"/>
        </w:rPr>
        <w:t>15.</w:t>
      </w:r>
      <w:r>
        <w:rPr>
          <w:rFonts w:hint="default" w:ascii="宋体" w:hAnsi="宋体" w:eastAsia="宋体" w:cs="Times New Roman"/>
          <w:sz w:val="24"/>
          <w:lang w:val="en-US" w:eastAsia="zh-CN"/>
        </w:rPr>
        <w:t>案由：依法纳税是公民的基本义务</w:t>
      </w:r>
    </w:p>
    <w:p w14:paraId="396AE934">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lang w:val="en-US" w:eastAsia="zh-CN"/>
        </w:rPr>
        <w:t>方案：充分利用各种宣传渠道，开展税收宣传；税务部门加强监管，对逃税欠税者给予处罚。</w:t>
      </w:r>
    </w:p>
    <w:p w14:paraId="03DAA111">
      <w:pPr>
        <w:spacing w:line="360" w:lineRule="auto"/>
        <w:jc w:val="left"/>
        <w:textAlignment w:val="center"/>
        <w:rPr>
          <w:rFonts w:hint="eastAsia" w:ascii="宋体" w:hAnsi="宋体" w:eastAsia="宋体" w:cs="Times New Roman"/>
          <w:sz w:val="24"/>
          <w:lang w:val="en-US" w:eastAsia="zh-CN"/>
        </w:rPr>
      </w:pPr>
      <w:r>
        <w:rPr>
          <w:rFonts w:hint="eastAsia" w:ascii="宋体" w:hAnsi="宋体" w:eastAsia="宋体" w:cs="Times New Roman"/>
          <w:sz w:val="24"/>
          <w:lang w:val="en-US" w:eastAsia="zh-CN"/>
        </w:rPr>
        <w:t>收获：过本次模拟活动学到了人民代表大会的相关知识，更加深入了解了我国的根本政治制度，增强了民主法治意识，培养了民主生活态度和生活方式，增强了社会责任感和主人翁意识，也提高了人际交往能力和社会实践能力等。（言之有理即可）</w:t>
      </w:r>
    </w:p>
    <w:p w14:paraId="7E9B2B69">
      <w:pPr>
        <w:spacing w:line="360" w:lineRule="auto"/>
        <w:jc w:val="left"/>
        <w:textAlignment w:val="center"/>
        <w:rPr>
          <w:rFonts w:ascii="宋体" w:hAnsi="宋体" w:eastAsia="宋体"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0YjI2ODZlNzk0ZTYzNzc0OTNlMzA4MTg2Zjk5YjMifQ=="/>
  </w:docVars>
  <w:rsids>
    <w:rsidRoot w:val="007F1FEF"/>
    <w:rsid w:val="00053B66"/>
    <w:rsid w:val="00144546"/>
    <w:rsid w:val="003014E8"/>
    <w:rsid w:val="00436645"/>
    <w:rsid w:val="007F1FEF"/>
    <w:rsid w:val="008A0BD4"/>
    <w:rsid w:val="09811362"/>
    <w:rsid w:val="27830EB2"/>
    <w:rsid w:val="390E5EBF"/>
    <w:rsid w:val="60EF26DD"/>
    <w:rsid w:val="652147CE"/>
    <w:rsid w:val="79BD3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spacing w:after="200" w:line="276" w:lineRule="auto"/>
      <w:ind w:left="1275"/>
    </w:pPr>
    <w:rPr>
      <w:rFonts w:ascii="宋体" w:hAnsi="宋体" w:eastAsia="Times New Roman" w:cs="Times New Roman"/>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1088</Words>
  <Characters>1123</Characters>
  <Lines>8</Lines>
  <Paragraphs>2</Paragraphs>
  <TotalTime>0</TotalTime>
  <ScaleCrop>false</ScaleCrop>
  <LinksUpToDate>false</LinksUpToDate>
  <CharactersWithSpaces>1151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2024-09-16T15:56:00Z</dcterms:created>
  <dc:creator>Administrator</dc:creator>
  <cp:lastModifiedBy>Lenovo</cp:lastModifiedBy>
  <dcterms:modified xsi:type="dcterms:W3CDTF">2025-02-13T14:03:04Z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6BAD8D2B37CE4033BA85C5EA38C82E3B_13</vt:lpwstr>
  </property>
  <property fmtid="{D5CDD505-2E9C-101B-9397-08002B2CF9AE}" pid="4" name="KSOTemplateDocerSaveRecord">
    <vt:lpwstr>eyJoZGlkIjoiNmM1Yjg5NzRiZDM4ZDQzYjU1MGM1YmI1Yjk4MWNjOTEifQ==</vt:lpwstr>
  </property>
</Properties>
</file>