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A6FD8"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七年级语文</w:t>
      </w:r>
      <w:r>
        <w:rPr>
          <w:rFonts w:hint="eastAsia"/>
          <w:b/>
          <w:bCs/>
          <w:sz w:val="30"/>
          <w:szCs w:val="30"/>
          <w:lang w:eastAsia="zh-CN"/>
        </w:rPr>
        <w:t>下</w:t>
      </w:r>
      <w:r>
        <w:rPr>
          <w:rFonts w:hint="eastAsia"/>
          <w:b/>
          <w:bCs/>
          <w:sz w:val="30"/>
          <w:szCs w:val="30"/>
        </w:rPr>
        <w:t>册</w:t>
      </w:r>
      <w:r>
        <w:rPr>
          <w:rFonts w:hint="eastAsia"/>
          <w:b/>
          <w:bCs/>
          <w:sz w:val="30"/>
          <w:szCs w:val="30"/>
          <w:lang w:eastAsia="zh-CN"/>
        </w:rPr>
        <w:t>第</w:t>
      </w:r>
      <w:r>
        <w:rPr>
          <w:rFonts w:hint="eastAsia"/>
          <w:b/>
          <w:bCs/>
          <w:sz w:val="30"/>
          <w:szCs w:val="30"/>
          <w:lang w:val="en-US" w:eastAsia="zh-CN"/>
        </w:rPr>
        <w:t>二</w:t>
      </w:r>
      <w:r>
        <w:rPr>
          <w:rFonts w:hint="eastAsia"/>
          <w:b/>
          <w:bCs/>
          <w:sz w:val="30"/>
          <w:szCs w:val="30"/>
          <w:lang w:eastAsia="zh-CN"/>
        </w:rPr>
        <w:t>单元</w:t>
      </w:r>
      <w:r>
        <w:rPr>
          <w:rFonts w:hint="eastAsia"/>
          <w:b/>
          <w:bCs/>
          <w:sz w:val="30"/>
          <w:szCs w:val="30"/>
        </w:rPr>
        <w:t>参考答案</w:t>
      </w:r>
    </w:p>
    <w:p w14:paraId="5BD33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一、</w:t>
      </w:r>
      <w:r>
        <w:rPr>
          <w:rFonts w:hint="eastAsia"/>
        </w:rPr>
        <w:t>语言文字运用（共1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分）</w:t>
      </w:r>
    </w:p>
    <w:p w14:paraId="600F36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1.(1) 涵  （2）</w:t>
      </w:r>
      <w:r>
        <w:rPr>
          <w:rFonts w:hint="eastAsia" w:ascii="微软雅黑" w:hAnsi="微软雅黑" w:eastAsia="微软雅黑" w:cs="微软雅黑"/>
          <w:lang w:val="en-US" w:eastAsia="zh-CN"/>
        </w:rPr>
        <w:t>pèi</w:t>
      </w:r>
      <w:r>
        <w:rPr>
          <w:rFonts w:hint="eastAsia"/>
          <w:lang w:val="en-US" w:eastAsia="zh-CN"/>
        </w:rPr>
        <w:t xml:space="preserve">  2. D   3. B    4. 。  5.A   6.D</w:t>
      </w:r>
    </w:p>
    <w:p w14:paraId="5AFCC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二、古代诗文阅读（20分）</w:t>
      </w:r>
    </w:p>
    <w:p w14:paraId="13D06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（一）阅读下面这首诗，完成第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～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题。（每小题2分，共4分）</w:t>
      </w:r>
    </w:p>
    <w:p w14:paraId="3BCA4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7.C</w:t>
      </w:r>
    </w:p>
    <w:p w14:paraId="3240E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8.磁针石 热爱</w:t>
      </w:r>
    </w:p>
    <w:p w14:paraId="76B6BB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  <w:lang w:eastAsia="zh-CN"/>
        </w:rPr>
        <w:t>（二）</w:t>
      </w:r>
      <w:r>
        <w:rPr>
          <w:rFonts w:hint="eastAsia"/>
        </w:rPr>
        <w:t>阅读下面的文言文，完成第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～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题。（10分）</w:t>
      </w:r>
    </w:p>
    <w:p w14:paraId="0C781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9.（1）杀   （2）派遣 （3）就</w:t>
      </w:r>
    </w:p>
    <w:p w14:paraId="05318A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10.</w:t>
      </w:r>
      <w:r>
        <w:rPr>
          <w:rFonts w:hint="eastAsia"/>
        </w:rPr>
        <w:t>(1)王广的女儿在暗室中击杀梅芳，没有击中。</w:t>
      </w:r>
    </w:p>
    <w:p w14:paraId="36875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lang w:eastAsia="zh-CN"/>
        </w:rPr>
      </w:pPr>
      <w:r>
        <w:rPr>
          <w:rFonts w:hint="eastAsia"/>
        </w:rPr>
        <w:t>(2)（欧阳纥）把冯仆叫到高安，引诱（冯仆）跟他一起作乱。</w:t>
      </w:r>
    </w:p>
    <w:p w14:paraId="4FF54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11.</w:t>
      </w:r>
      <w:r>
        <w:rPr>
          <w:rFonts w:hint="eastAsia"/>
        </w:rPr>
        <w:t>①王广之女：刚烈勇敢、宁死不屈。②谯国夫人：深明大义、忠贞爱国。③木兰：孝顺勇敢、淡泊名利。（意近即可）</w:t>
      </w:r>
    </w:p>
    <w:p w14:paraId="44CEF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</w:rPr>
        <w:t>【参考译文】</w:t>
      </w:r>
    </w:p>
    <w:p w14:paraId="71A4B8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晋朝时，北汉国的王广是扬州刺史。那时，敌国头领梅芳领兵攻占了扬州，王广被（梅芳）杀死。王广的女儿当时十五岁，梅芳娶了她。王广的女儿在暗室中击杀梅芳，没有击中。梅芳生气地说：“为什么反叛（我呢？）”（王广的）女儿说：“你这个蛮人畜牲！我要杀了杀我父亲的贼人。对于杀父的仇人，不能和他在一个天底下并存；对于杀母的仇人，不能和他在一个土地上并存。我（当时）不让自己马上死，是想杀你罢了。我所遗憾的就是不能斩首悬挂在四通八达的道路上，来雪洗我的奇耻大辱！”说完（她）就自杀了。</w:t>
      </w:r>
    </w:p>
    <w:p w14:paraId="5D659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谯国夫人，是高凉冼氏的女儿。夫人幼年时就贤德聪明，多谋略。到了南朝陈永定二年，她的儿子冯仆九岁……后来广州刺史欧阳纥谋反，（欧阳纥）把冯仆叫到高安，引诱（冯仆）跟他一起作乱。冯仆派遣使者回去禀告夫人，夫人说：“我为人忠贞，经历现在两个朝代，不能因为顾惜你就辜负国家。”于是发兵到边境拒敌，率领南越各部的酋长与陈将章昭达配合。内外相通，欧阳纥的军队溃败了。冯仆因夫人的功劳，被封为信都侯。</w:t>
      </w:r>
    </w:p>
    <w:p w14:paraId="396F64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（三）古诗文默写。（6分）</w:t>
      </w:r>
    </w:p>
    <w:p w14:paraId="340B05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12.</w:t>
      </w:r>
      <w:r>
        <w:rPr>
          <w:rFonts w:hint="eastAsia"/>
        </w:rPr>
        <w:t>补写出下列句子的空缺部分。（每空1分）</w:t>
      </w:r>
    </w:p>
    <w:p w14:paraId="37FB3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(1)马上相逢无纸笔，凭君传语报平安。</w:t>
      </w:r>
    </w:p>
    <w:p w14:paraId="1F6F6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(2)杨花榆荚无才思，惟解漫天作雪飞。</w:t>
      </w:r>
    </w:p>
    <w:p w14:paraId="1D9AD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万里赴戎机，关山度若飞。</w:t>
      </w:r>
      <w:r>
        <w:rPr>
          <w:rFonts w:hint="eastAsia" w:ascii="宋体" w:hAnsi="宋体" w:eastAsia="宋体" w:cs="宋体"/>
          <w:lang w:eastAsia="zh-CN"/>
        </w:rPr>
        <w:t>。</w:t>
      </w:r>
    </w:p>
    <w:p w14:paraId="5A2822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</w:rPr>
        <w:t>三、现代文阅读（</w:t>
      </w:r>
      <w:r>
        <w:rPr>
          <w:rFonts w:hint="eastAsia"/>
          <w:lang w:val="en-US" w:eastAsia="zh-CN"/>
        </w:rPr>
        <w:t>29</w:t>
      </w:r>
      <w:r>
        <w:rPr>
          <w:rFonts w:hint="eastAsia"/>
        </w:rPr>
        <w:t>分）</w:t>
      </w:r>
    </w:p>
    <w:p w14:paraId="0DEFEA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</w:rPr>
        <w:t>（一）阅读下面文章，完成第1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～1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题。（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分）</w:t>
      </w:r>
    </w:p>
    <w:p w14:paraId="5EDD72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13.C。</w:t>
      </w:r>
    </w:p>
    <w:p w14:paraId="194A0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解析：原文是“有望带动行业持续降本，使大模型创新从少数科技巨头向分布式社区转移”，“只向”表述过于绝对，C 选项错误。</w:t>
      </w:r>
    </w:p>
    <w:p w14:paraId="1CD41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14.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发展模式不同：DeepSeek采用低成本训练 + 开源模式，冲击了当前AI大模型行业规则，有望使大模型创新从少数科技巨头向分布式社区转移；ChatGPT是闭源模式，此次开放搜索功能被认为是应对DeepSeek等竞争的手段之一。</w:t>
      </w:r>
    </w:p>
    <w:p w14:paraId="6D30A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应用领域不同：DeepSeek可赋能多个领域，联想AIPC个人智能体“小天天”已接入；ChatGPT广泛应用于智能客服、文本生成、语言学习等领域，为用户提供便捷的语言交互服务 。</w:t>
      </w:r>
    </w:p>
    <w:p w14:paraId="1FAAD6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</w:rPr>
      </w:pPr>
      <w:r>
        <w:rPr>
          <w:rFonts w:hint="eastAsia"/>
          <w:lang w:eastAsia="zh-CN"/>
        </w:rPr>
        <w:t>（二）</w:t>
      </w:r>
      <w:r>
        <w:rPr>
          <w:rFonts w:hint="eastAsia"/>
        </w:rPr>
        <w:t>阅读下面文章，完成第1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～1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题。（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分）</w:t>
      </w:r>
    </w:p>
    <w:p w14:paraId="493A05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15. D(从文中可以看出 ,贵给哨所送水主要是出于 对士兵的关爱、对部队的感情以及把士兵当儿子等原 因 ,而不是为了获得国家给予的荣誉和部队的照顾)</w:t>
      </w:r>
    </w:p>
    <w:p w14:paraId="4F6A0401"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16. A("最后一趟水车”既体现了送水这件事 , 又 突出了"最后一次送水”这个关键情节 ,能很好地概括 文章内容 。B"送水的故事”比较宽泛 ;C"老牛与老夫 妻”没有突出送水这个核心事件 ;D"艰难的山路”只是 送水过程中的一个背景 ,不是主要内容)</w:t>
      </w:r>
    </w:p>
    <w:p w14:paraId="3CAFE077"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17. 示例:从她心疼牛的辛苦 ,看到牛蹄受伤表现出关切中 ,可以看出她是一个善良慈爱的人 ;从她和贵一起义务送水多年中 ,可以看出她是一个吃苦耐劳的人 ;从她对贵充满理解与支持 ,在贵伤感时能及时安慰和劝导中 ,可以看出她是一个温柔体贴的人。</w:t>
      </w:r>
    </w:p>
    <w:p w14:paraId="5B21D72B">
      <w:pPr>
        <w:rPr>
          <w:rFonts w:hint="eastAsia"/>
        </w:rPr>
      </w:pPr>
      <w:r>
        <w:rPr>
          <w:rFonts w:hint="eastAsia"/>
        </w:rPr>
        <w:t>（三）阅读下面的文字，完成1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～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题。（</w:t>
      </w:r>
      <w:r>
        <w:rPr>
          <w:rFonts w:hint="eastAsia"/>
          <w:lang w:val="en-US" w:eastAsia="zh-CN"/>
        </w:rPr>
        <w:t>13</w:t>
      </w:r>
      <w:r>
        <w:rPr>
          <w:rFonts w:hint="eastAsia"/>
        </w:rPr>
        <w:t>分）</w:t>
      </w:r>
    </w:p>
    <w:p w14:paraId="483A97BD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.D</w:t>
      </w:r>
    </w:p>
    <w:p w14:paraId="7466DEFA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.渡船紧缺;时间紧迫;没有船工;炮火猛烈;敌众我寡;战士负伤:渡船下滑</w:t>
      </w:r>
    </w:p>
    <w:p w14:paraId="02FD2557">
      <w:pPr>
        <w:rPr>
          <w:rFonts w:hint="eastAsia"/>
        </w:rPr>
      </w:pPr>
      <w:r>
        <w:rPr>
          <w:rFonts w:hint="eastAsia"/>
          <w:lang w:val="en-US" w:eastAsia="zh-CN"/>
        </w:rPr>
        <w:t>20.</w:t>
      </w:r>
      <w:r>
        <w:rPr>
          <w:rFonts w:hint="eastAsia"/>
        </w:rPr>
        <w:t>.(1)语调激昂，重音“也”(“去”)，写出通信员参加渡河奋勇队时迫不及待的心情，体现出无畏的牺牲精神(奋勇争先的革命热情)。</w:t>
      </w:r>
    </w:p>
    <w:p w14:paraId="0A189976">
      <w:pPr>
        <w:rPr>
          <w:rFonts w:hint="eastAsia" w:eastAsia="宋体"/>
          <w:lang w:eastAsia="zh-CN"/>
        </w:rPr>
      </w:pPr>
      <w:r>
        <w:rPr>
          <w:rFonts w:hint="eastAsia"/>
        </w:rPr>
        <w:t>(2)体现战争形势的紧急，凸显红军对革命必胜的坚定信念，更有感染力</w:t>
      </w:r>
    </w:p>
    <w:p w14:paraId="15546DF2">
      <w:pPr>
        <w:rPr>
          <w:rFonts w:hint="eastAsia"/>
        </w:rPr>
      </w:pPr>
      <w:r>
        <w:rPr>
          <w:rFonts w:hint="eastAsia"/>
          <w:lang w:eastAsia="zh-CN"/>
        </w:rPr>
        <w:t>四、</w:t>
      </w:r>
      <w:r>
        <w:rPr>
          <w:rFonts w:hint="eastAsia"/>
        </w:rPr>
        <w:t>名著阅读（本大题共3小题，10分）</w:t>
      </w:r>
    </w:p>
    <w:p w14:paraId="13C89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/>
          <w:lang w:val="en-US" w:eastAsia="zh-CN"/>
        </w:rPr>
        <w:t>21.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bookmarkStart w:id="0" w:name="_GoBack"/>
      <w:bookmarkEnd w:id="0"/>
    </w:p>
    <w:p w14:paraId="65D46E3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22.(1)祥子</w:t>
      </w:r>
    </w:p>
    <w:p w14:paraId="57A5D31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(2)内容:他为想拥有一辆车付出太多</w:t>
      </w:r>
    </w:p>
    <w:p w14:paraId="0F924D6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语言: 时间、汗水的铺陈，把他比作陀螺详细、生动地展示了他的艰辛。</w:t>
      </w:r>
    </w:p>
    <w:p w14:paraId="58505B05">
      <w:pPr>
        <w:rPr>
          <w:rFonts w:hint="eastAsia"/>
        </w:rPr>
      </w:pPr>
      <w:r>
        <w:rPr>
          <w:rFonts w:hint="eastAsia"/>
          <w:lang w:val="en-US" w:eastAsia="zh-CN"/>
        </w:rPr>
        <w:t>23.</w:t>
      </w:r>
      <w:r>
        <w:rPr>
          <w:rFonts w:hint="eastAsia"/>
        </w:rPr>
        <w:t>曹先生是祥子遇到困难时最想投奔和依靠的人。曹先生怜悯祥子,赐予祥子的帮助、关切和信任,让他感受到暖和、劝慰和做人的尊严,使祥子燃起对生活的希望。</w:t>
      </w:r>
    </w:p>
    <w:p w14:paraId="0C1BFDF0">
      <w:pPr>
        <w:rPr>
          <w:rFonts w:hint="eastAsia"/>
        </w:rPr>
      </w:pPr>
      <w:r>
        <w:rPr>
          <w:rFonts w:hint="eastAsia"/>
        </w:rPr>
        <w:t>小福子是祥子喜爱的人，与祥子共同的凄惨命运拉近了他们心与心的距离。虎妞死后,小福子让祥子对新生活又有了希望。小福子的死,让祥子的美妙愿望再次破灭,最终彻底沉沦。</w:t>
      </w:r>
    </w:p>
    <w:p w14:paraId="59D9F017">
      <w:pPr>
        <w:rPr>
          <w:rFonts w:hint="eastAsia" w:eastAsia="宋体"/>
          <w:lang w:eastAsia="zh-CN"/>
        </w:rPr>
      </w:pPr>
      <w:r>
        <w:rPr>
          <w:rFonts w:hint="eastAsia"/>
        </w:rPr>
        <w:t>五、写作（50分）</w:t>
      </w:r>
    </w:p>
    <w:p w14:paraId="1DD106EE">
      <w:pPr>
        <w:rPr>
          <w:rFonts w:hint="eastAsia"/>
        </w:rPr>
      </w:pPr>
      <w:r>
        <w:rPr>
          <w:rFonts w:hint="eastAsia"/>
        </w:rPr>
        <w:t xml:space="preserve"> 按江西省中考作文评分标准评分</w:t>
      </w:r>
    </w:p>
    <w:p w14:paraId="34771022">
      <w:pPr>
        <w:rPr>
          <w:rFonts w:hint="eastAsia"/>
        </w:rPr>
      </w:pPr>
      <w:r>
        <w:rPr>
          <w:rFonts w:hint="eastAsia"/>
        </w:rPr>
        <w:t>1.参照中考作文评分标准，从内容、结构、语言和书写等方面综合考量。</w:t>
      </w:r>
    </w:p>
    <w:p w14:paraId="0A8AD1BE">
      <w:pPr>
        <w:rPr>
          <w:rFonts w:hint="eastAsia"/>
        </w:rPr>
      </w:pPr>
      <w:r>
        <w:rPr>
          <w:rFonts w:hint="eastAsia"/>
        </w:rPr>
        <w:t>2.发挥考场作文评价的导向作用，激励学生会写、能写、乐写。只要学生作文价值观正确就应该鼓励学生个性化表达。</w:t>
      </w:r>
    </w:p>
    <w:p w14:paraId="6D6A3CC0">
      <w:pPr>
        <w:rPr>
          <w:rFonts w:hint="eastAsia"/>
        </w:rPr>
      </w:pPr>
      <w:r>
        <w:rPr>
          <w:rFonts w:hint="eastAsia"/>
        </w:rPr>
        <w:t>3.要拉开档次，优秀作文敢于给高分，特别优秀的可给满分。</w:t>
      </w:r>
    </w:p>
    <w:p w14:paraId="4F6AE247">
      <w:pPr>
        <w:rPr>
          <w:rFonts w:hint="eastAsia"/>
        </w:rPr>
      </w:pPr>
      <w:r>
        <w:rPr>
          <w:rFonts w:hint="eastAsia"/>
        </w:rPr>
        <w:t>附：中考作文评分标准</w:t>
      </w:r>
    </w:p>
    <w:p w14:paraId="448A648C">
      <w:pPr>
        <w:rPr>
          <w:rFonts w:hint="eastAsia"/>
        </w:rPr>
      </w:pPr>
      <w:r>
        <w:rPr>
          <w:rFonts w:hint="eastAsia"/>
        </w:rPr>
        <w:t>（1）基础等级（40分）</w:t>
      </w:r>
    </w:p>
    <w:p w14:paraId="5C19F21A">
      <w:pPr>
        <w:rPr>
          <w:rFonts w:hint="eastAsia"/>
        </w:rPr>
      </w:pPr>
      <w:r>
        <w:rPr>
          <w:rFonts w:hint="eastAsia"/>
        </w:rPr>
        <w:t>①一类卷（34～40分）：符合提议，感情真挚，思想健康，中心明确，内容充实，语言流畅，条理清楚，书写规范整洁，标点正确。</w:t>
      </w:r>
    </w:p>
    <w:p w14:paraId="0301FDC5">
      <w:pPr>
        <w:rPr>
          <w:rFonts w:hint="eastAsia"/>
        </w:rPr>
      </w:pPr>
      <w:r>
        <w:rPr>
          <w:rFonts w:hint="eastAsia"/>
        </w:rPr>
        <w:t>②二类卷（28～33分）：符合题意，感情真挚，思想健康，中心明确，内容较充实，语言较通顺，结构完整，书写整洁。</w:t>
      </w:r>
    </w:p>
    <w:p w14:paraId="5C727521">
      <w:pPr>
        <w:rPr>
          <w:rFonts w:hint="eastAsia"/>
        </w:rPr>
      </w:pPr>
      <w:r>
        <w:rPr>
          <w:rFonts w:hint="eastAsia"/>
        </w:rPr>
        <w:t>③三类卷（21～27分）：基本符合题意，中心较明确，内容较充实，语句较通顺，层次较清楚，书写整洁。</w:t>
      </w:r>
    </w:p>
    <w:p w14:paraId="6F388BBF">
      <w:pPr>
        <w:rPr>
          <w:rFonts w:hint="eastAsia"/>
        </w:rPr>
      </w:pPr>
      <w:r>
        <w:rPr>
          <w:rFonts w:hint="eastAsia"/>
        </w:rPr>
        <w:t>④四类卷（20分以下）：中心不够明确，内容贫乏，语句零乱，结构松散，卷面混乱，</w:t>
      </w:r>
    </w:p>
    <w:p w14:paraId="31B06342">
      <w:pPr>
        <w:rPr>
          <w:rFonts w:hint="eastAsia"/>
        </w:rPr>
      </w:pPr>
      <w:r>
        <w:rPr>
          <w:rFonts w:hint="eastAsia"/>
        </w:rPr>
        <w:t>（2）发展等级（10分）</w:t>
      </w:r>
    </w:p>
    <w:p w14:paraId="46AD4174">
      <w:pPr>
        <w:rPr>
          <w:rFonts w:hint="eastAsia"/>
        </w:rPr>
      </w:pPr>
      <w:r>
        <w:rPr>
          <w:rFonts w:hint="eastAsia"/>
        </w:rPr>
        <w:t>①深刻（透过现象看本质，观点具有启发性）</w:t>
      </w:r>
    </w:p>
    <w:p w14:paraId="3D54F063">
      <w:pPr>
        <w:rPr>
          <w:rFonts w:hint="eastAsia"/>
        </w:rPr>
      </w:pPr>
      <w:r>
        <w:rPr>
          <w:rFonts w:hint="eastAsia"/>
        </w:rPr>
        <w:t>②丰富（材料丰富，形象丰富）</w:t>
      </w:r>
    </w:p>
    <w:p w14:paraId="79778439">
      <w:pPr>
        <w:rPr>
          <w:rFonts w:hint="eastAsia"/>
        </w:rPr>
      </w:pPr>
      <w:r>
        <w:rPr>
          <w:rFonts w:hint="eastAsia"/>
        </w:rPr>
        <w:t>③有文采（词语生动，句式灵活，善于运用修辞手法，文句有意蕴）</w:t>
      </w:r>
    </w:p>
    <w:p w14:paraId="06576460">
      <w:pPr>
        <w:rPr>
          <w:rFonts w:hint="eastAsia"/>
        </w:rPr>
      </w:pPr>
      <w:r>
        <w:rPr>
          <w:rFonts w:hint="eastAsia"/>
        </w:rPr>
        <w:t>④有创新（见解新颖，材料新鲜，构思精巧，想象奇特，有个性）</w:t>
      </w:r>
    </w:p>
    <w:p w14:paraId="1410612B">
      <w:pPr>
        <w:rPr>
          <w:rFonts w:hint="eastAsia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74" w:right="1701" w:bottom="1474" w:left="1701" w:header="851" w:footer="992" w:gutter="0"/>
      <w:cols w:space="425" w:num="1"/>
      <w:docGrid w:type="lines" w:linePitch="312" w:charSpace="8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B8F511">
    <w:pPr>
      <w:tabs>
        <w:tab w:val="center" w:pos="4153"/>
        <w:tab w:val="right" w:pos="8306"/>
      </w:tabs>
      <w:adjustRightInd/>
      <w:snapToGrid w:val="0"/>
      <w:spacing w:after="0"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2F00F8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036BB0A7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0A75C5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ZDExZGZiZmQ0NjVjNzM3MDkxYzYxZGZkZTFiZDkifQ=="/>
  </w:docVars>
  <w:rsids>
    <w:rsidRoot w:val="00000000"/>
    <w:rsid w:val="01EB248C"/>
    <w:rsid w:val="031331E4"/>
    <w:rsid w:val="06622773"/>
    <w:rsid w:val="093C394F"/>
    <w:rsid w:val="0D181672"/>
    <w:rsid w:val="101E6B11"/>
    <w:rsid w:val="10816ABD"/>
    <w:rsid w:val="10A16C1D"/>
    <w:rsid w:val="13D0704D"/>
    <w:rsid w:val="1A4C776A"/>
    <w:rsid w:val="1AD331FE"/>
    <w:rsid w:val="1D190BC5"/>
    <w:rsid w:val="1ECB5101"/>
    <w:rsid w:val="1F1D4A10"/>
    <w:rsid w:val="23F97584"/>
    <w:rsid w:val="26E366EE"/>
    <w:rsid w:val="2AC639CF"/>
    <w:rsid w:val="2B203D95"/>
    <w:rsid w:val="2BF67E3C"/>
    <w:rsid w:val="2FC326B9"/>
    <w:rsid w:val="37B92D6C"/>
    <w:rsid w:val="38B20104"/>
    <w:rsid w:val="3A176C60"/>
    <w:rsid w:val="3B3B564D"/>
    <w:rsid w:val="3E196E16"/>
    <w:rsid w:val="3E9536B7"/>
    <w:rsid w:val="3F972B31"/>
    <w:rsid w:val="3FBE082E"/>
    <w:rsid w:val="42C97FC2"/>
    <w:rsid w:val="43626BDC"/>
    <w:rsid w:val="446D22B8"/>
    <w:rsid w:val="4BD702A6"/>
    <w:rsid w:val="4C1E4213"/>
    <w:rsid w:val="4D510618"/>
    <w:rsid w:val="4E3221F7"/>
    <w:rsid w:val="4F93316A"/>
    <w:rsid w:val="50461B7A"/>
    <w:rsid w:val="50F27458"/>
    <w:rsid w:val="536A41E2"/>
    <w:rsid w:val="547E1C3C"/>
    <w:rsid w:val="56156687"/>
    <w:rsid w:val="57AD7CFF"/>
    <w:rsid w:val="589A626B"/>
    <w:rsid w:val="58E80082"/>
    <w:rsid w:val="61A46B11"/>
    <w:rsid w:val="61D7246C"/>
    <w:rsid w:val="638C3D00"/>
    <w:rsid w:val="65591D4D"/>
    <w:rsid w:val="67841515"/>
    <w:rsid w:val="6AFF300A"/>
    <w:rsid w:val="6BF80185"/>
    <w:rsid w:val="6D853792"/>
    <w:rsid w:val="6F6D70DC"/>
    <w:rsid w:val="70B6099D"/>
    <w:rsid w:val="70DE3255"/>
    <w:rsid w:val="7129391D"/>
    <w:rsid w:val="78D37FAF"/>
    <w:rsid w:val="7A456C8B"/>
    <w:rsid w:val="7B0415C7"/>
    <w:rsid w:val="7B6906C5"/>
    <w:rsid w:val="7BA45C33"/>
    <w:rsid w:val="7E29330D"/>
    <w:rsid w:val="7E3D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/>
    </w:pPr>
  </w:style>
  <w:style w:type="paragraph" w:styleId="3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page number"/>
    <w:basedOn w:val="8"/>
    <w:autoRedefine/>
    <w:qFormat/>
    <w:uiPriority w:val="0"/>
  </w:style>
  <w:style w:type="paragraph" w:customStyle="1" w:styleId="11">
    <w:name w:val="正文_1"/>
    <w:autoRedefine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2">
    <w:name w:val="Normal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7B75232B38-A165-1FB7-499C-2E1C792CACB5%25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2174</Words>
  <Characters>2313</Characters>
  <Lines>0</Lines>
  <Paragraphs>0</Paragraphs>
  <TotalTime>15</TotalTime>
  <ScaleCrop>false</ScaleCrop>
  <LinksUpToDate>false</LinksUpToDate>
  <CharactersWithSpaces>2372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2022-12-13T07:45:00Z</dcterms:created>
  <dc:creator>Administrator</dc:creator>
  <cp:lastModifiedBy>落落</cp:lastModifiedBy>
  <cp:lastPrinted>2025-02-12T09:08:00Z</cp:lastPrinted>
  <dcterms:modified xsi:type="dcterms:W3CDTF">2025-02-20T07:52:06Z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95F999CB02A14F95871081952BA53184_13</vt:lpwstr>
  </property>
  <property fmtid="{D5CDD505-2E9C-101B-9397-08002B2CF9AE}" pid="4" name="KSOTemplateDocerSaveRecord">
    <vt:lpwstr>eyJoZGlkIjoiMDdhZDExZGZiZmQ0NjVjNzM3MDkxYzYxZGZkZTFiZDkiLCJ1c2VySWQiOiIzNTM1NTU0MjQifQ==</vt:lpwstr>
  </property>
</Properties>
</file>